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70E" w:rsidRDefault="005B370E" w:rsidP="005B370E"/>
    <w:p w:rsidR="005B370E" w:rsidRDefault="005B370E" w:rsidP="005B370E">
      <w:pPr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ab/>
      </w:r>
    </w:p>
    <w:p w:rsidR="005B370E" w:rsidRDefault="005B370E" w:rsidP="005B370E">
      <w:pPr>
        <w:jc w:val="both"/>
        <w:rPr>
          <w:sz w:val="22"/>
          <w:szCs w:val="22"/>
        </w:rPr>
      </w:pPr>
    </w:p>
    <w:p w:rsidR="005B370E" w:rsidRDefault="005B370E" w:rsidP="005B370E">
      <w:pPr>
        <w:jc w:val="both"/>
        <w:rPr>
          <w:sz w:val="22"/>
          <w:szCs w:val="22"/>
        </w:rPr>
      </w:pPr>
    </w:p>
    <w:p w:rsidR="005B370E" w:rsidRDefault="005B370E" w:rsidP="005B370E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На основу чл. </w:t>
      </w:r>
      <w:r>
        <w:rPr>
          <w:rFonts w:ascii="Tahoma" w:hAnsi="Tahoma" w:cs="Tahoma"/>
          <w:sz w:val="22"/>
          <w:szCs w:val="22"/>
        </w:rPr>
        <w:t xml:space="preserve">19.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ст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. 2. </w:t>
      </w:r>
      <w:proofErr w:type="spellStart"/>
      <w:r>
        <w:rPr>
          <w:rFonts w:ascii="Tahoma" w:hAnsi="Tahoma" w:cs="Tahoma"/>
          <w:sz w:val="22"/>
          <w:szCs w:val="22"/>
        </w:rPr>
        <w:t>Одлуке</w:t>
      </w:r>
      <w:proofErr w:type="spellEnd"/>
      <w:r>
        <w:rPr>
          <w:rFonts w:ascii="Tahoma" w:hAnsi="Tahoma" w:cs="Tahoma"/>
          <w:sz w:val="22"/>
          <w:szCs w:val="22"/>
        </w:rPr>
        <w:t xml:space="preserve"> о </w:t>
      </w:r>
      <w:proofErr w:type="spellStart"/>
      <w:r>
        <w:rPr>
          <w:rFonts w:ascii="Tahoma" w:hAnsi="Tahoma" w:cs="Tahoma"/>
          <w:sz w:val="22"/>
          <w:szCs w:val="22"/>
        </w:rPr>
        <w:t>преузимању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оснивачких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права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над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Домом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здравља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оснивању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Здравствене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установе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здравља</w:t>
      </w:r>
      <w:proofErr w:type="spellEnd"/>
      <w:r>
        <w:rPr>
          <w:rFonts w:ascii="Tahoma" w:hAnsi="Tahoma" w:cs="Tahoma"/>
          <w:sz w:val="22"/>
          <w:szCs w:val="22"/>
        </w:rPr>
        <w:t xml:space="preserve"> „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proofErr w:type="gramStart"/>
      <w:r>
        <w:rPr>
          <w:rFonts w:ascii="Tahoma" w:hAnsi="Tahoma" w:cs="Tahoma"/>
          <w:sz w:val="22"/>
          <w:szCs w:val="22"/>
        </w:rPr>
        <w:t>“ у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Врању</w:t>
      </w:r>
      <w:proofErr w:type="spellEnd"/>
      <w:r>
        <w:rPr>
          <w:rFonts w:ascii="Tahoma" w:hAnsi="Tahoma" w:cs="Tahoma"/>
          <w:sz w:val="22"/>
          <w:szCs w:val="22"/>
        </w:rPr>
        <w:t xml:space="preserve"> („</w:t>
      </w:r>
      <w:proofErr w:type="spellStart"/>
      <w:r>
        <w:rPr>
          <w:rFonts w:ascii="Tahoma" w:hAnsi="Tahoma" w:cs="Tahoma"/>
          <w:sz w:val="22"/>
          <w:szCs w:val="22"/>
        </w:rPr>
        <w:t>Службени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гласник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“,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</w:rPr>
        <w:t xml:space="preserve"> 12/15) </w:t>
      </w:r>
      <w:r>
        <w:rPr>
          <w:rFonts w:ascii="Tahoma" w:hAnsi="Tahoma" w:cs="Tahoma"/>
          <w:sz w:val="22"/>
          <w:szCs w:val="22"/>
          <w:lang w:val="sr-Cyrl-CS"/>
        </w:rPr>
        <w:t>и чл. 32. ст. 1. тач.10)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2"/>
          <w:szCs w:val="22"/>
        </w:rPr>
        <w:t xml:space="preserve"> 22. 06. </w:t>
      </w:r>
      <w:r>
        <w:rPr>
          <w:rFonts w:ascii="Tahoma" w:hAnsi="Tahoma" w:cs="Tahoma"/>
          <w:sz w:val="22"/>
          <w:szCs w:val="22"/>
          <w:lang w:val="sr-Cyrl-CS"/>
        </w:rPr>
        <w:t>2016. године, донела је</w:t>
      </w: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</w:rPr>
      </w:pP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ИМЕНОВАЊУ ВРШИОЦА ДУЖНОСТИ ДИРЕКТОРА</w:t>
      </w: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ДОМА ЗДРАВЉА „ВРАЊЕ“ У ОСНИВАЊУ</w:t>
      </w: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Именује се  Ђошић Драган, др стоматологије из Врања, за в.д.директора Дома здравља у оснивању. </w:t>
      </w: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2.</w:t>
      </w: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објавиће се у „Службеном гласнику града Врања“.</w:t>
      </w: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</w:rPr>
      </w:pP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</w:rPr>
      </w:pP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5B370E" w:rsidRDefault="005B370E" w:rsidP="005B370E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22. 06. </w:t>
      </w:r>
      <w:r>
        <w:rPr>
          <w:rFonts w:ascii="Tahoma" w:hAnsi="Tahoma" w:cs="Tahoma"/>
          <w:b/>
          <w:sz w:val="22"/>
          <w:szCs w:val="22"/>
          <w:lang w:val="sr-Cyrl-CS"/>
        </w:rPr>
        <w:t>2016.године, број:</w:t>
      </w:r>
      <w:r>
        <w:rPr>
          <w:rFonts w:ascii="Tahoma" w:hAnsi="Tahoma" w:cs="Tahoma"/>
          <w:b/>
          <w:sz w:val="22"/>
          <w:szCs w:val="22"/>
        </w:rPr>
        <w:t>02-111/2016-13.</w:t>
      </w: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5B370E" w:rsidRDefault="005B370E" w:rsidP="005B370E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ПРЕДСЕДНИК СКУПШТИНЕ</w:t>
      </w:r>
    </w:p>
    <w:p w:rsidR="005B370E" w:rsidRPr="004816DA" w:rsidRDefault="005B370E" w:rsidP="005B370E">
      <w:pPr>
        <w:jc w:val="center"/>
        <w:rPr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Дејан Тричковић, </w:t>
      </w:r>
      <w:r w:rsidR="004816DA">
        <w:rPr>
          <w:rFonts w:ascii="Tahoma" w:hAnsi="Tahoma" w:cs="Tahoma"/>
          <w:b/>
          <w:sz w:val="20"/>
          <w:szCs w:val="20"/>
          <w:lang/>
        </w:rPr>
        <w:t>спец.двм</w:t>
      </w:r>
    </w:p>
    <w:p w:rsidR="005B370E" w:rsidRDefault="005B370E" w:rsidP="005B370E"/>
    <w:p w:rsidR="005B370E" w:rsidRDefault="005B370E" w:rsidP="005B370E"/>
    <w:p w:rsidR="005B370E" w:rsidRDefault="005B370E" w:rsidP="005B370E"/>
    <w:p w:rsidR="005B370E" w:rsidRDefault="005B370E" w:rsidP="005B370E"/>
    <w:p w:rsidR="005B370E" w:rsidRDefault="005B370E" w:rsidP="005B370E"/>
    <w:p w:rsidR="005B370E" w:rsidRDefault="005B370E" w:rsidP="005B370E"/>
    <w:p w:rsidR="005B370E" w:rsidRDefault="005B370E" w:rsidP="005B370E"/>
    <w:p w:rsidR="005B370E" w:rsidRDefault="005B370E" w:rsidP="005B370E"/>
    <w:p w:rsidR="005B370E" w:rsidRDefault="005B370E" w:rsidP="005B370E"/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B370E"/>
    <w:rsid w:val="0029298C"/>
    <w:rsid w:val="004816DA"/>
    <w:rsid w:val="005911A7"/>
    <w:rsid w:val="005B370E"/>
    <w:rsid w:val="0076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70E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2016-09-19T10:36:00Z</dcterms:created>
  <dcterms:modified xsi:type="dcterms:W3CDTF">2016-09-19T10:37:00Z</dcterms:modified>
</cp:coreProperties>
</file>